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1F3A5F"/><w:sz w:val="18"/><w:szCs w:val="18"/><w:b w:val="1"/><w:bCs w:val="1"/><w:caps w:val="0"/></w:rPr><w:t xml:space="preserve">MANUSCRIPT TEMPLATE — JOURNAL OF BUSINESS & COMMERCE</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1F3A5F"/>
        <w:sz w:val="16"/>
        <w:szCs w:val="16"/>
        <w:b w:val="1"/>
        <w:bCs w:val="1"/>
      </w:rPr>
      <w:t xml:space="preserve">Journal of Business &amp; Commerce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1F3A5F"/>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1F3A5F"/>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2026-07-26T01:16:48+00:00</dcterms:created>
  <dcterms:modified xsi:type="dcterms:W3CDTF">2026-07-26T01:16:48+00:00</dcterms:modified>
</cp:coreProperties>
</file>

<file path=docProps/custom.xml><?xml version="1.0" encoding="utf-8"?>
<Properties xmlns="http://schemas.openxmlformats.org/officeDocument/2006/custom-properties" xmlns:vt="http://schemas.openxmlformats.org/officeDocument/2006/docPropsVTypes"/>
</file>