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831843"/><w:sz w:val="18"/><w:szCs w:val="18"/><w:b w:val="1"/><w:bCs w:val="1"/><w:caps w:val="0"/></w:rPr><w:t xml:space="preserve">MANUSCRIPT TEMPLATE — INTERNATIONAL JOURNAL OF NURSING & HEALTH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831843"/>
        <w:sz w:val="16"/>
        <w:szCs w:val="16"/>
        <w:b w:val="1"/>
        <w:bCs w:val="1"/>
      </w:rPr>
      <w:t xml:space="preserve">International Journal of Nursing &amp; Health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831843"/>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831843"/>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2026-07-26T01:16:00+00:00</dcterms:created>
  <dcterms:modified xsi:type="dcterms:W3CDTF">2026-07-26T01:16:00+00:00</dcterms:modified>
</cp:coreProperties>
</file>

<file path=docProps/custom.xml><?xml version="1.0" encoding="utf-8"?>
<Properties xmlns="http://schemas.openxmlformats.org/officeDocument/2006/custom-properties" xmlns:vt="http://schemas.openxmlformats.org/officeDocument/2006/docPropsVTypes"/>
</file>